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144A" w:rsidR="00894886" w:rsidP="00894886" w:rsidRDefault="00894886" w14:paraId="7830F6A5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6A7B14" w:rsidR="00894886" w:rsidTr="00D1328F" w14:paraId="1DA909AE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Pr="006A7B14" w:rsidR="00894886" w:rsidP="00D1328F" w:rsidRDefault="00894886" w14:paraId="09730C3C" w14:textId="7A0A86D6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 xml:space="preserve">PLAN DE RECUPERACIÓN </w:t>
            </w:r>
            <w:r w:rsidR="00474360">
              <w:rPr>
                <w:rFonts w:ascii="Century Gothic" w:hAnsi="Century Gothic" w:cs="Arial"/>
                <w:b/>
                <w:bCs/>
              </w:rPr>
              <w:t>SEGUNDO</w:t>
            </w:r>
            <w:r w:rsidRPr="006A7B14">
              <w:rPr>
                <w:rFonts w:ascii="Century Gothic" w:hAnsi="Century Gothic" w:cs="Arial"/>
                <w:b/>
                <w:bCs/>
              </w:rPr>
              <w:t xml:space="preserve"> PERIODO ACADÉMICO 202</w:t>
            </w:r>
            <w:r w:rsidRPr="006A7B14" w:rsidR="0082714D">
              <w:rPr>
                <w:rFonts w:ascii="Century Gothic" w:hAnsi="Century Gothic" w:cs="Arial"/>
                <w:b/>
                <w:bCs/>
              </w:rPr>
              <w:t>5</w:t>
            </w:r>
          </w:p>
        </w:tc>
      </w:tr>
      <w:tr w:rsidRPr="006A7B14" w:rsidR="00894886" w:rsidTr="00D1328F" w14:paraId="7949CD01" w14:textId="77777777">
        <w:trPr>
          <w:trHeight w:val="530"/>
        </w:trPr>
        <w:tc>
          <w:tcPr>
            <w:tcW w:w="1666" w:type="pct"/>
            <w:shd w:val="clear" w:color="auto" w:fill="E2EFD9"/>
            <w:vAlign w:val="center"/>
          </w:tcPr>
          <w:p w:rsidRPr="006A7B14" w:rsidR="00894886" w:rsidP="00D1328F" w:rsidRDefault="00894886" w14:paraId="78E50E4E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NOMBRE DOCENTE</w:t>
            </w:r>
          </w:p>
        </w:tc>
        <w:tc>
          <w:tcPr>
            <w:tcW w:w="1666" w:type="pct"/>
            <w:shd w:val="clear" w:color="auto" w:fill="E2EFD9"/>
            <w:vAlign w:val="center"/>
          </w:tcPr>
          <w:p w:rsidRPr="006A7B14" w:rsidR="00894886" w:rsidP="00D1328F" w:rsidRDefault="00894886" w14:paraId="0662CC16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ASIGNATURA</w:t>
            </w:r>
          </w:p>
        </w:tc>
        <w:tc>
          <w:tcPr>
            <w:tcW w:w="1667" w:type="pct"/>
            <w:shd w:val="clear" w:color="auto" w:fill="E2EFD9"/>
            <w:vAlign w:val="center"/>
          </w:tcPr>
          <w:p w:rsidRPr="006A7B14" w:rsidR="00894886" w:rsidP="00D1328F" w:rsidRDefault="00894886" w14:paraId="173C2450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EVALUACIÓN</w:t>
            </w:r>
          </w:p>
        </w:tc>
      </w:tr>
      <w:tr w:rsidRPr="006A7B14" w:rsidR="00894886" w:rsidTr="00D1328F" w14:paraId="7526C3F2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:rsidRPr="006A7B14" w:rsidR="00894886" w:rsidP="00D1328F" w:rsidRDefault="00BD50B8" w14:paraId="1F4A8531" w14:textId="7EDFCEBA">
            <w:pPr>
              <w:snapToGrid w:val="0"/>
              <w:spacing w:after="0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FREDDY ANDRÉS SIERRA FANDIÑO</w:t>
            </w:r>
            <w:r w:rsidRPr="006A7B14" w:rsidR="0089488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6A7B14" w:rsidR="00894886" w:rsidP="00D1328F" w:rsidRDefault="00896EC1" w14:paraId="08E47CF3" w14:textId="6C749A6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CIENCIAS SOCIALES</w:t>
            </w:r>
            <w:r w:rsidRPr="006A7B14" w:rsidR="00894886">
              <w:rPr>
                <w:rFonts w:ascii="Century Gothic" w:hAnsi="Century Gothic" w:cs="Arial"/>
              </w:rPr>
              <w:t xml:space="preserve"> GRADO 1</w:t>
            </w:r>
            <w:r w:rsidRPr="006A7B14" w:rsidR="00CA133A">
              <w:rPr>
                <w:rFonts w:ascii="Century Gothic" w:hAnsi="Century Gothic" w:cs="Arial"/>
              </w:rPr>
              <w:t>1</w:t>
            </w:r>
            <w:r w:rsidRPr="006A7B14" w:rsidR="00894886">
              <w:rPr>
                <w:rFonts w:ascii="Century Gothic" w:hAnsi="Century Gothic" w:cs="Arial"/>
              </w:rPr>
              <w:t xml:space="preserve">º 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Pr="006A7B14" w:rsidR="00894886" w:rsidP="00D1328F" w:rsidRDefault="00474360" w14:paraId="409A2914" w14:textId="064100DE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 acuerdo con el cronograma institucional</w:t>
            </w:r>
          </w:p>
        </w:tc>
      </w:tr>
    </w:tbl>
    <w:p w:rsidRPr="0060144A" w:rsidR="00894886" w:rsidP="00894886" w:rsidRDefault="00894886" w14:paraId="6B381964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6A7B14" w:rsidR="00894886" w:rsidTr="4BB63E2B" w14:paraId="549E9498" w14:textId="77777777">
        <w:trPr>
          <w:trHeight w:val="816"/>
        </w:trPr>
        <w:tc>
          <w:tcPr>
            <w:tcW w:w="990" w:type="pct"/>
            <w:shd w:val="clear" w:color="auto" w:fill="E2EFD9"/>
            <w:tcMar/>
            <w:vAlign w:val="center"/>
          </w:tcPr>
          <w:p w:rsidRPr="006A7B14" w:rsidR="00894886" w:rsidP="00D1328F" w:rsidRDefault="00894886" w14:paraId="6233028B" w14:textId="133AF1AB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OBJETIVO DE LA </w:t>
            </w:r>
            <w:r w:rsidRPr="006A7B14" w:rsidR="00BD50B8">
              <w:rPr>
                <w:rFonts w:ascii="Century Gothic" w:hAnsi="Century Gothic" w:cs="Arial"/>
                <w:b/>
                <w:bCs/>
                <w:color w:val="385623"/>
              </w:rPr>
              <w:t>RECUPERACIÓN</w:t>
            </w:r>
          </w:p>
        </w:tc>
        <w:tc>
          <w:tcPr>
            <w:tcW w:w="4010" w:type="pct"/>
            <w:shd w:val="clear" w:color="auto" w:fill="auto"/>
            <w:tcMar/>
          </w:tcPr>
          <w:p w:rsidRPr="006A7B14" w:rsidR="00894886" w:rsidP="4BB63E2B" w:rsidRDefault="00414E82" w14:paraId="3956DE65" w14:textId="0B665A2A" w14:noSpellErr="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4BB63E2B" w:rsidR="00414E82">
              <w:rPr>
                <w:rFonts w:ascii="Century Gothic" w:hAnsi="Century Gothic" w:cs="Arial"/>
                <w:lang w:val="es-ES"/>
              </w:rPr>
              <w:t xml:space="preserve">Fortalecer los procesos de aprendizaje desarrollados durante el </w:t>
            </w:r>
            <w:r w:rsidRPr="4BB63E2B" w:rsidR="00474360">
              <w:rPr>
                <w:rFonts w:ascii="Century Gothic" w:hAnsi="Century Gothic" w:cs="Arial"/>
                <w:lang w:val="es-ES"/>
              </w:rPr>
              <w:t>segundo</w:t>
            </w:r>
            <w:r w:rsidRPr="4BB63E2B" w:rsidR="00414E82">
              <w:rPr>
                <w:rFonts w:ascii="Century Gothic" w:hAnsi="Century Gothic" w:cs="Arial"/>
                <w:lang w:val="es-ES"/>
              </w:rPr>
              <w:t xml:space="preserve"> periodo académico en la asignatura de ciencias </w:t>
            </w:r>
            <w:r w:rsidRPr="4BB63E2B" w:rsidR="00914C88">
              <w:rPr>
                <w:rFonts w:ascii="Century Gothic" w:hAnsi="Century Gothic" w:cs="Arial"/>
                <w:lang w:val="es-ES"/>
              </w:rPr>
              <w:t>políticas y económicas</w:t>
            </w:r>
            <w:r w:rsidRPr="4BB63E2B" w:rsidR="00414E82">
              <w:rPr>
                <w:rFonts w:ascii="Century Gothic" w:hAnsi="Century Gothic" w:cs="Arial"/>
                <w:lang w:val="es-ES"/>
              </w:rPr>
              <w:t>, por medio de actividades que promuevan el desarrollo de competencias propias de la asignatura.</w:t>
            </w:r>
          </w:p>
        </w:tc>
      </w:tr>
      <w:tr w:rsidRPr="006A7B14" w:rsidR="00894886" w:rsidTr="4BB63E2B" w14:paraId="19B7B051" w14:textId="77777777">
        <w:trPr>
          <w:trHeight w:val="816"/>
        </w:trPr>
        <w:tc>
          <w:tcPr>
            <w:tcW w:w="990" w:type="pct"/>
            <w:shd w:val="clear" w:color="auto" w:fill="E2EFD9"/>
            <w:tcMar/>
            <w:vAlign w:val="center"/>
          </w:tcPr>
          <w:p w:rsidRPr="006A7B14" w:rsidR="00894886" w:rsidP="00D1328F" w:rsidRDefault="00894886" w14:paraId="62B76522" w14:textId="77777777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  <w:tcMar/>
          </w:tcPr>
          <w:p w:rsidRPr="006A7B14" w:rsidR="00BD50B8" w:rsidP="00D1328F" w:rsidRDefault="00BD50B8" w14:paraId="6F82ACC4" w14:textId="60CE038A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Pensamiento Social</w:t>
            </w:r>
          </w:p>
          <w:p w:rsidRPr="006A7B14" w:rsidR="00894886" w:rsidP="00D1328F" w:rsidRDefault="00894886" w14:paraId="5CE6628A" w14:textId="79EF61AA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Interpretación y análisis de perspectivas</w:t>
            </w:r>
          </w:p>
          <w:p w:rsidRPr="006A7B14" w:rsidR="00894886" w:rsidP="00BD50B8" w:rsidRDefault="00BD50B8" w14:paraId="0D5F3D19" w14:textId="4A7DC44E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6A7B14">
              <w:rPr>
                <w:rFonts w:ascii="Century Gothic" w:hAnsi="Century Gothic"/>
              </w:rPr>
              <w:t>Pensamiento reflexivo y sistémico</w:t>
            </w:r>
          </w:p>
        </w:tc>
      </w:tr>
    </w:tbl>
    <w:p w:rsidRPr="0060144A" w:rsidR="00894886" w:rsidP="00894886" w:rsidRDefault="00894886" w14:paraId="36F3CACC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016"/>
        <w:gridCol w:w="1568"/>
        <w:gridCol w:w="2380"/>
      </w:tblGrid>
      <w:tr w:rsidRPr="006A7B14" w:rsidR="00894886" w:rsidTr="006A7B14" w14:paraId="636C6179" w14:textId="77777777">
        <w:trPr>
          <w:trHeight w:val="397"/>
        </w:trPr>
        <w:tc>
          <w:tcPr>
            <w:tcW w:w="3057" w:type="pct"/>
            <w:shd w:val="clear" w:color="auto" w:fill="E2EFD9"/>
            <w:vAlign w:val="center"/>
          </w:tcPr>
          <w:p w:rsidRPr="006A7B14" w:rsidR="00894886" w:rsidP="00D1328F" w:rsidRDefault="00894886" w14:paraId="41B7D6DD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/>
            <w:vAlign w:val="center"/>
          </w:tcPr>
          <w:p w:rsidRPr="006A7B14" w:rsidR="00894886" w:rsidP="00D1328F" w:rsidRDefault="00894886" w14:paraId="44BAC58F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REVISIÓN</w:t>
            </w:r>
          </w:p>
        </w:tc>
        <w:tc>
          <w:tcPr>
            <w:tcW w:w="1232" w:type="pct"/>
            <w:shd w:val="clear" w:color="auto" w:fill="E2EFD9"/>
            <w:vAlign w:val="center"/>
          </w:tcPr>
          <w:p w:rsidRPr="006A7B14" w:rsidR="00894886" w:rsidP="00D1328F" w:rsidRDefault="00894886" w14:paraId="4C39E0A8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CRITERIOS DE EVALUACIÓN</w:t>
            </w:r>
          </w:p>
        </w:tc>
      </w:tr>
      <w:tr w:rsidRPr="006A7B14" w:rsidR="00894886" w:rsidTr="006A7B14" w14:paraId="43823141" w14:textId="77777777">
        <w:trPr>
          <w:trHeight w:val="874"/>
        </w:trPr>
        <w:tc>
          <w:tcPr>
            <w:tcW w:w="3057" w:type="pct"/>
            <w:shd w:val="clear" w:color="auto" w:fill="auto"/>
            <w:vAlign w:val="center"/>
          </w:tcPr>
          <w:p w:rsidRPr="006A7B14" w:rsidR="00474360" w:rsidP="00474360" w:rsidRDefault="009B0228" w14:paraId="34744AC9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>Sustentación: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="00474360">
              <w:rPr>
                <w:rFonts w:ascii="Century Gothic" w:hAnsi="Century Gothic" w:cs="Arial"/>
              </w:rPr>
              <w:t>Se realizará una sustentación oral o escrita con base en las actividades entregadas</w:t>
            </w:r>
            <w:r w:rsidRPr="006A7B14" w:rsidR="00474360">
              <w:rPr>
                <w:rFonts w:ascii="Century Gothic" w:hAnsi="Century Gothic" w:cs="Arial"/>
              </w:rPr>
              <w:t>, los estudiantes que hayan entregado la recuperación presentarán la sustentación. Importante tener presente que sin los trabajos no podrán presentar la sustentación.</w:t>
            </w:r>
          </w:p>
          <w:p w:rsidRPr="006A7B14" w:rsidR="00A812FA" w:rsidP="009B0228" w:rsidRDefault="00A812FA" w14:paraId="39094CF9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:rsidR="00EA3D38" w:rsidP="00735F71" w:rsidRDefault="009D2E69" w14:paraId="16726F7B" w14:textId="59F89A68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Escribir un ensayo sobre </w:t>
            </w:r>
            <w:r w:rsidRPr="00474360" w:rsidR="00474360">
              <w:rPr>
                <w:rFonts w:ascii="Century Gothic" w:hAnsi="Century Gothic" w:cs="Arial"/>
              </w:rPr>
              <w:t xml:space="preserve">los retos del país en la búsqueda de </w:t>
            </w:r>
            <w:r w:rsidR="00474360">
              <w:rPr>
                <w:rFonts w:ascii="Century Gothic" w:hAnsi="Century Gothic" w:cs="Arial"/>
              </w:rPr>
              <w:t xml:space="preserve">la igualdad en </w:t>
            </w:r>
            <w:r w:rsidRPr="00474360" w:rsidR="00474360">
              <w:rPr>
                <w:rFonts w:ascii="Century Gothic" w:hAnsi="Century Gothic" w:cs="Arial"/>
              </w:rPr>
              <w:t>derechos de las mujeres.</w:t>
            </w:r>
          </w:p>
          <w:p w:rsidR="000A61E8" w:rsidP="000A61E8" w:rsidRDefault="000A61E8" w14:paraId="3655DC69" w14:textId="7777777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Entregar las actividades pendientes elaboradas durante el primer periodo</w:t>
            </w:r>
            <w:r w:rsidRPr="006A7B14">
              <w:rPr>
                <w:rFonts w:ascii="Century Gothic" w:hAnsi="Century Gothic" w:cs="Arial"/>
              </w:rPr>
              <w:t xml:space="preserve"> </w:t>
            </w:r>
          </w:p>
          <w:p w:rsidRPr="006A7B14" w:rsidR="00474360" w:rsidP="000A61E8" w:rsidRDefault="00474360" w14:paraId="44FA92B6" w14:textId="2417F8D8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Sustentación </w:t>
            </w:r>
          </w:p>
          <w:p w:rsidRPr="006A7B14" w:rsidR="00735F71" w:rsidP="00EA3D38" w:rsidRDefault="00735F71" w14:paraId="61EA8DC3" w14:textId="72AE96AE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Pr="006A7B14" w:rsidR="00894886" w:rsidP="00586010" w:rsidRDefault="00474360" w14:paraId="7E4D660D" w14:textId="030F51C2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 acuerdo con el cronograma institucional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Pr="006A7B14" w:rsidR="009D2E69" w:rsidP="00A02BE4" w:rsidRDefault="009D2E69" w14:paraId="188E2AEC" w14:textId="77777777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Estilo y redacción</w:t>
            </w:r>
          </w:p>
          <w:p w:rsidRPr="006A7B14" w:rsidR="00A02BE4" w:rsidP="00A02BE4" w:rsidRDefault="00A02BE4" w14:paraId="1D90F247" w14:textId="3F346F9A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Calidad de la </w:t>
            </w:r>
            <w:r w:rsidRPr="006A7B14" w:rsidR="009D2E69">
              <w:rPr>
                <w:rFonts w:ascii="Century Gothic" w:hAnsi="Century Gothic" w:cs="Arial"/>
              </w:rPr>
              <w:t>argumentación</w:t>
            </w:r>
          </w:p>
          <w:p w:rsidRPr="006A7B14" w:rsidR="00500709" w:rsidP="00A02BE4" w:rsidRDefault="00A02BE4" w14:paraId="4CBE4495" w14:textId="0A48622E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Puntualidad en la entrega</w:t>
            </w:r>
            <w:r w:rsidRPr="006A7B14" w:rsidR="00500709">
              <w:rPr>
                <w:rFonts w:ascii="Century Gothic" w:hAnsi="Century Gothic" w:cs="Arial"/>
              </w:rPr>
              <w:t>.</w:t>
            </w:r>
          </w:p>
          <w:p w:rsidRPr="006A7B14" w:rsidR="009D2E69" w:rsidP="00A02BE4" w:rsidRDefault="009D2E69" w14:paraId="7192E710" w14:textId="4807C059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Organización y coherencia</w:t>
            </w:r>
          </w:p>
          <w:p w:rsidRPr="006A7B14" w:rsidR="00894886" w:rsidP="00A02BE4" w:rsidRDefault="00500709" w14:paraId="627F2A2F" w14:textId="59AA33D2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Sustentación</w:t>
            </w:r>
            <w:r w:rsidRPr="006A7B14" w:rsidR="00EF39F2">
              <w:rPr>
                <w:rFonts w:ascii="Century Gothic" w:hAnsi="Century Gothic" w:cs="Arial"/>
              </w:rPr>
              <w:t xml:space="preserve"> oral sobre cada uno de los temas abordados. 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Pr="006A7B14" w:rsidR="00A02BE4">
              <w:rPr>
                <w:rFonts w:ascii="Century Gothic" w:hAnsi="Century Gothic" w:cs="Arial"/>
              </w:rPr>
              <w:t xml:space="preserve"> </w:t>
            </w:r>
          </w:p>
        </w:tc>
      </w:tr>
    </w:tbl>
    <w:p w:rsidRPr="0060144A" w:rsidR="00894886" w:rsidP="00894886" w:rsidRDefault="00894886" w14:paraId="74A85ED4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60144A" w:rsidR="00894886" w:rsidTr="00D1328F" w14:paraId="7D7B44A7" w14:textId="77777777">
        <w:trPr>
          <w:trHeight w:val="468"/>
        </w:trPr>
        <w:tc>
          <w:tcPr>
            <w:tcW w:w="1281" w:type="pct"/>
            <w:shd w:val="clear" w:color="auto" w:fill="E2EFD9"/>
            <w:vAlign w:val="center"/>
          </w:tcPr>
          <w:p w:rsidRPr="0060144A" w:rsidR="00894886" w:rsidP="00D1328F" w:rsidRDefault="00894886" w14:paraId="7A4AF182" w14:textId="77777777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0144A">
              <w:rPr>
                <w:rFonts w:ascii="Century Gothic" w:hAnsi="Century Gothic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Pr="0060144A" w:rsidR="00894886" w:rsidP="00D1328F" w:rsidRDefault="00894886" w14:paraId="28200A3B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:rsidRPr="0060144A" w:rsidR="00894886" w:rsidP="00D1328F" w:rsidRDefault="00894886" w14:paraId="7035329A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:rsidRPr="0060144A" w:rsidR="00894886" w:rsidP="00D1328F" w:rsidRDefault="00894886" w14:paraId="43E32E7D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:rsidRPr="0060144A" w:rsidR="00894886" w:rsidP="00894886" w:rsidRDefault="00894886" w14:paraId="7D05B34D" w14:textId="77777777">
      <w:pPr>
        <w:snapToGrid w:val="0"/>
        <w:spacing w:after="0"/>
        <w:rPr>
          <w:rFonts w:ascii="Century Gothic" w:hAnsi="Century Gothic" w:cs="Arial"/>
        </w:rPr>
      </w:pPr>
    </w:p>
    <w:p w:rsidR="00894886" w:rsidP="00894886" w:rsidRDefault="00894886" w14:paraId="5EBC7BE5" w14:textId="77777777">
      <w:pPr>
        <w:snapToGrid w:val="0"/>
        <w:spacing w:after="0"/>
        <w:rPr>
          <w:rFonts w:ascii="Century Gothic" w:hAnsi="Century Gothic" w:cs="Arial"/>
        </w:rPr>
      </w:pPr>
    </w:p>
    <w:p w:rsidRPr="0060144A" w:rsidR="006A7B14" w:rsidP="00894886" w:rsidRDefault="006A7B14" w14:paraId="0ECAD37D" w14:textId="77777777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60144A" w:rsidR="00894886" w:rsidTr="00D1328F" w14:paraId="37DCD963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Pr="0060144A" w:rsidR="00894886" w:rsidP="00D1328F" w:rsidRDefault="00894886" w14:paraId="7FE9E1D2" w14:textId="77777777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:rsidRPr="0060144A" w:rsidR="00894886" w:rsidP="00D1328F" w:rsidRDefault="00894886" w14:paraId="4A892921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Pr="0060144A" w:rsidR="00894886" w:rsidP="00D1328F" w:rsidRDefault="00894886" w14:paraId="0AFBA9F0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:rsidRPr="0060144A" w:rsidR="00894886" w:rsidP="00D1328F" w:rsidRDefault="00894886" w14:paraId="73B31295" w14:textId="77777777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:rsidRPr="0060144A" w:rsidR="00894886" w:rsidP="00894886" w:rsidRDefault="00894886" w14:paraId="2E8C7D2A" w14:textId="77777777">
      <w:pPr>
        <w:snapToGrid w:val="0"/>
        <w:spacing w:after="0"/>
        <w:rPr>
          <w:rFonts w:ascii="Century Gothic" w:hAnsi="Century Gothic" w:cs="Arial"/>
        </w:rPr>
      </w:pPr>
    </w:p>
    <w:sectPr w:rsidRPr="0060144A" w:rsidR="00894886" w:rsidSect="00894886">
      <w:headerReference w:type="default" r:id="rId7"/>
      <w:footerReference w:type="default" r:id="rId8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C18" w:rsidRDefault="004E2C18" w14:paraId="2CC92403" w14:textId="77777777">
      <w:pPr>
        <w:spacing w:after="0" w:line="240" w:lineRule="auto"/>
      </w:pPr>
      <w:r>
        <w:separator/>
      </w:r>
    </w:p>
  </w:endnote>
  <w:endnote w:type="continuationSeparator" w:id="0">
    <w:p w:rsidR="004E2C18" w:rsidRDefault="004E2C18" w14:paraId="6CBA6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7931DF" w:rsidP="00133E5A" w:rsidRDefault="00322091" w14:paraId="7B228EC4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490D97" wp14:editId="6C9B50C4">
          <wp:simplePos x="0" y="0"/>
          <wp:positionH relativeFrom="margin">
            <wp:posOffset>4860290</wp:posOffset>
          </wp:positionH>
          <wp:positionV relativeFrom="margin">
            <wp:posOffset>7784465</wp:posOffset>
          </wp:positionV>
          <wp:extent cx="1499870" cy="389890"/>
          <wp:effectExtent l="0" t="0" r="5080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102580783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7931DF" w:rsidP="4D91564E" w:rsidRDefault="00322091" w14:paraId="77CBF5ED" w14:textId="77777777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4D91564E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4D91564E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7931DF" w:rsidP="00133E5A" w:rsidRDefault="00322091" w14:paraId="66A687B2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7931DF" w:rsidP="00133E5A" w:rsidRDefault="00322091" w14:paraId="1DB0A895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F6414A" w:rsidR="007931DF" w:rsidP="00133E5A" w:rsidRDefault="00322091" w14:paraId="1D402BB5" w14:textId="77777777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6414A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>: 3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D76533C" wp14:editId="5F63EB27">
          <wp:simplePos x="0" y="0"/>
          <wp:positionH relativeFrom="margin">
            <wp:posOffset>4458335</wp:posOffset>
          </wp:positionH>
          <wp:positionV relativeFrom="margin">
            <wp:posOffset>10159365</wp:posOffset>
          </wp:positionV>
          <wp:extent cx="2010410" cy="522605"/>
          <wp:effectExtent l="0" t="0" r="8890" b="0"/>
          <wp:wrapThrough wrapText="bothSides">
            <wp:wrapPolygon edited="0">
              <wp:start x="8392" y="0"/>
              <wp:lineTo x="0" y="10236"/>
              <wp:lineTo x="0" y="18109"/>
              <wp:lineTo x="9210" y="20471"/>
              <wp:lineTo x="11871" y="20471"/>
              <wp:lineTo x="21491" y="18109"/>
              <wp:lineTo x="21491" y="10236"/>
              <wp:lineTo x="18421" y="6299"/>
              <wp:lineTo x="11871" y="0"/>
              <wp:lineTo x="8392" y="0"/>
            </wp:wrapPolygon>
          </wp:wrapThrough>
          <wp:docPr id="107398215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F6414A">
      <w:rPr>
        <w:rFonts w:ascii="Georgia" w:hAnsi="Georgia"/>
        <w:bCs/>
        <w:sz w:val="16"/>
        <w:szCs w:val="16"/>
        <w:lang w:val="pt-BR"/>
      </w:rPr>
      <w:t>057927938</w:t>
    </w:r>
  </w:p>
  <w:p w:rsidRPr="00F6414A" w:rsidR="007931DF" w:rsidP="00133E5A" w:rsidRDefault="00322091" w14:paraId="41D96E7C" w14:textId="77777777">
    <w:pPr>
      <w:pStyle w:val="Piedepgina"/>
      <w:snapToGrid w:val="0"/>
      <w:jc w:val="right"/>
      <w:rPr>
        <w:lang w:val="pt-BR"/>
      </w:rPr>
    </w:pPr>
    <w:r w:rsidRPr="00F6414A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C18" w:rsidRDefault="004E2C18" w14:paraId="445CBABE" w14:textId="77777777">
      <w:pPr>
        <w:spacing w:after="0" w:line="240" w:lineRule="auto"/>
      </w:pPr>
      <w:r>
        <w:separator/>
      </w:r>
    </w:p>
  </w:footnote>
  <w:footnote w:type="continuationSeparator" w:id="0">
    <w:p w:rsidR="004E2C18" w:rsidRDefault="004E2C18" w14:paraId="030CA9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931DF" w:rsidP="00133E5A" w:rsidRDefault="007931DF" w14:paraId="603F874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7931DF" w:rsidP="00133E5A" w:rsidRDefault="00322091" w14:paraId="0034D09D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291DAA" wp14:editId="4663E49D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7620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680467299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463D6C" wp14:editId="7EAEF84D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9525" b="7620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160288341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984A" wp14:editId="427706B4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3810" b="6350"/>
              <wp:wrapNone/>
              <wp:docPr id="18196526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31DF" w:rsidP="00133E5A" w:rsidRDefault="00322091" w14:paraId="540ECEF1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19789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7931DF" w:rsidP="00133E5A" w:rsidRDefault="00322091" w14:paraId="540ECEF1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7931DF" w:rsidP="00133E5A" w:rsidRDefault="00322091" w14:paraId="0533BE2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7931DF" w:rsidP="00133E5A" w:rsidRDefault="00322091" w14:paraId="2D128A9A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7931DF" w:rsidP="00133E5A" w:rsidRDefault="00322091" w14:paraId="3B5C1325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7931DF" w:rsidP="00133E5A" w:rsidRDefault="00322091" w14:paraId="565733E4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7931DF" w:rsidP="00133E5A" w:rsidRDefault="007931DF" w14:paraId="6A6E91E2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7931DF" w:rsidP="00133E5A" w:rsidRDefault="00322091" w14:paraId="2EDF860F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F91"/>
    <w:multiLevelType w:val="hybridMultilevel"/>
    <w:tmpl w:val="F33E2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36D7"/>
    <w:multiLevelType w:val="hybridMultilevel"/>
    <w:tmpl w:val="EAE62238"/>
    <w:lvl w:ilvl="0" w:tplc="748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A6D35"/>
    <w:multiLevelType w:val="hybridMultilevel"/>
    <w:tmpl w:val="19BC8BEA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764D4769"/>
    <w:multiLevelType w:val="hybridMultilevel"/>
    <w:tmpl w:val="E2CA1E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3350D"/>
    <w:multiLevelType w:val="hybridMultilevel"/>
    <w:tmpl w:val="67083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009"/>
    <w:multiLevelType w:val="hybridMultilevel"/>
    <w:tmpl w:val="9C28415E"/>
    <w:lvl w:ilvl="0" w:tplc="9914FB62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51604758">
    <w:abstractNumId w:val="1"/>
  </w:num>
  <w:num w:numId="2" w16cid:durableId="503279861">
    <w:abstractNumId w:val="2"/>
  </w:num>
  <w:num w:numId="3" w16cid:durableId="239212951">
    <w:abstractNumId w:val="0"/>
  </w:num>
  <w:num w:numId="4" w16cid:durableId="989406758">
    <w:abstractNumId w:val="4"/>
  </w:num>
  <w:num w:numId="5" w16cid:durableId="1849634407">
    <w:abstractNumId w:val="3"/>
  </w:num>
  <w:num w:numId="6" w16cid:durableId="19713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6"/>
    <w:rsid w:val="000A61E8"/>
    <w:rsid w:val="000F10B3"/>
    <w:rsid w:val="00125A43"/>
    <w:rsid w:val="002B6D4F"/>
    <w:rsid w:val="00322091"/>
    <w:rsid w:val="003F57CC"/>
    <w:rsid w:val="00414E82"/>
    <w:rsid w:val="00474360"/>
    <w:rsid w:val="004D4172"/>
    <w:rsid w:val="004E2C18"/>
    <w:rsid w:val="00500709"/>
    <w:rsid w:val="00571518"/>
    <w:rsid w:val="00586010"/>
    <w:rsid w:val="006138F1"/>
    <w:rsid w:val="006A7B14"/>
    <w:rsid w:val="00735F71"/>
    <w:rsid w:val="00776B0E"/>
    <w:rsid w:val="0078770D"/>
    <w:rsid w:val="007931DF"/>
    <w:rsid w:val="007E4E3E"/>
    <w:rsid w:val="0082714D"/>
    <w:rsid w:val="00843B70"/>
    <w:rsid w:val="00894886"/>
    <w:rsid w:val="00896EC1"/>
    <w:rsid w:val="008C3704"/>
    <w:rsid w:val="008D37CE"/>
    <w:rsid w:val="00914C88"/>
    <w:rsid w:val="0096097F"/>
    <w:rsid w:val="009B0228"/>
    <w:rsid w:val="009D2E69"/>
    <w:rsid w:val="00A02BE4"/>
    <w:rsid w:val="00A812FA"/>
    <w:rsid w:val="00BD50B8"/>
    <w:rsid w:val="00BE1408"/>
    <w:rsid w:val="00C414FF"/>
    <w:rsid w:val="00CA133A"/>
    <w:rsid w:val="00CC499F"/>
    <w:rsid w:val="00CF465B"/>
    <w:rsid w:val="00D9344B"/>
    <w:rsid w:val="00E01150"/>
    <w:rsid w:val="00E349D1"/>
    <w:rsid w:val="00EA3D38"/>
    <w:rsid w:val="00EF39F2"/>
    <w:rsid w:val="00F909D0"/>
    <w:rsid w:val="4BB63E2B"/>
    <w:rsid w:val="5BC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CAA31"/>
  <w15:chartTrackingRefBased/>
  <w15:docId w15:val="{B599037C-DE93-4BDE-ADA6-F902F00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4886"/>
    <w:pPr>
      <w:spacing w:after="200" w:line="276" w:lineRule="auto"/>
    </w:pPr>
    <w:rPr>
      <w:rFonts w:ascii="Calibri" w:hAnsi="Calibri" w:eastAsia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948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8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8948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8948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948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894886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94886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89488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9488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9488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94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8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948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9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88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89488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8948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8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8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948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8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94886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894886"/>
    <w:rPr>
      <w:rFonts w:ascii="Calibri" w:hAnsi="Calibri" w:eastAsia="Calibri" w:cs="Times New Roman"/>
      <w:kern w:val="0"/>
      <w:sz w:val="20"/>
      <w:szCs w:val="20"/>
      <w:lang w:val="es-ES_tradnl" w:eastAsia="x-none"/>
      <w14:ligatures w14:val="none"/>
    </w:rPr>
  </w:style>
  <w:style w:type="paragraph" w:styleId="Piedepgina">
    <w:name w:val="footer"/>
    <w:basedOn w:val="Normal"/>
    <w:link w:val="PiedepginaCar"/>
    <w:uiPriority w:val="99"/>
    <w:rsid w:val="0089488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894886"/>
    <w:rPr>
      <w:rFonts w:ascii="Calibri" w:hAnsi="Calibri" w:eastAsia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894886"/>
    <w:rPr>
      <w:color w:val="0000FF"/>
      <w:u w:val="single"/>
    </w:rPr>
  </w:style>
  <w:style w:type="character" w:styleId="PrrafodelistaCar" w:customStyle="1">
    <w:name w:val="Párrafo de lista Car"/>
    <w:link w:val="Prrafodelista"/>
    <w:uiPriority w:val="1"/>
    <w:rsid w:val="0089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MILENA FAJARDO MALDONADO</dc:creator>
  <keywords/>
  <dc:description/>
  <lastModifiedBy>JOSE ALIRIO CARVAJAL BERNAL</lastModifiedBy>
  <revision>3</revision>
  <dcterms:created xsi:type="dcterms:W3CDTF">2025-07-14T14:10:00.0000000Z</dcterms:created>
  <dcterms:modified xsi:type="dcterms:W3CDTF">2025-07-28T13:07:23.0335892Z</dcterms:modified>
</coreProperties>
</file>